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66" w:rsidRDefault="00945E66" w:rsidP="00945E66">
      <w:pPr>
        <w:jc w:val="both"/>
        <w:rPr>
          <w:i/>
          <w:iCs/>
          <w:sz w:val="56"/>
        </w:rPr>
      </w:pPr>
      <w:r>
        <w:rPr>
          <w:i/>
          <w:iCs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7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VÝLET"/>
          </v:shape>
        </w:pict>
      </w:r>
      <w:r>
        <w:rPr>
          <w:i/>
          <w:iCs/>
          <w:sz w:val="40"/>
        </w:rPr>
        <w:tab/>
        <w:t xml:space="preserve">  </w:t>
      </w:r>
    </w:p>
    <w:p w:rsidR="00945E66" w:rsidRDefault="00945E66" w:rsidP="00945E66">
      <w:pPr>
        <w:jc w:val="both"/>
        <w:rPr>
          <w:b/>
          <w:bCs/>
          <w:sz w:val="56"/>
        </w:rPr>
      </w:pPr>
    </w:p>
    <w:p w:rsidR="00945E66" w:rsidRDefault="00945E66" w:rsidP="00945E66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Celá materská škola sa zúčastní  celodenného výletu do </w:t>
      </w:r>
      <w:proofErr w:type="spellStart"/>
      <w:r>
        <w:rPr>
          <w:sz w:val="48"/>
          <w:szCs w:val="48"/>
        </w:rPr>
        <w:t>Ekoparku</w:t>
      </w:r>
      <w:proofErr w:type="spellEnd"/>
      <w:r>
        <w:rPr>
          <w:sz w:val="48"/>
          <w:szCs w:val="48"/>
        </w:rPr>
        <w:t xml:space="preserve"> Relax vo štvrtok </w:t>
      </w:r>
      <w:r>
        <w:rPr>
          <w:b/>
          <w:bCs/>
          <w:color w:val="FF0000"/>
          <w:sz w:val="48"/>
          <w:szCs w:val="48"/>
        </w:rPr>
        <w:t>31. 5. 2022.</w:t>
      </w:r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 xml:space="preserve">Odchod z materskej školy je </w:t>
      </w:r>
      <w:r>
        <w:rPr>
          <w:color w:val="0000FF"/>
          <w:sz w:val="48"/>
          <w:szCs w:val="48"/>
        </w:rPr>
        <w:t>o 8.30</w:t>
      </w:r>
      <w:r>
        <w:rPr>
          <w:sz w:val="48"/>
          <w:szCs w:val="48"/>
        </w:rPr>
        <w:t xml:space="preserve"> hod. a predpokladaný návrat okolo 15.00 hod. </w:t>
      </w:r>
    </w:p>
    <w:p w:rsidR="00945E66" w:rsidRDefault="00945E66" w:rsidP="00945E66">
      <w:pPr>
        <w:jc w:val="both"/>
        <w:rPr>
          <w:sz w:val="48"/>
          <w:szCs w:val="48"/>
        </w:rPr>
      </w:pPr>
      <w:r>
        <w:rPr>
          <w:b/>
          <w:i/>
          <w:color w:val="00B050"/>
          <w:sz w:val="48"/>
          <w:szCs w:val="48"/>
          <w:u w:val="single"/>
        </w:rPr>
        <w:t>Stravovanie:</w:t>
      </w:r>
      <w:r>
        <w:rPr>
          <w:sz w:val="48"/>
          <w:szCs w:val="48"/>
        </w:rPr>
        <w:t xml:space="preserve"> </w:t>
      </w:r>
      <w:r>
        <w:rPr>
          <w:i/>
          <w:color w:val="00B0F0"/>
          <w:sz w:val="48"/>
          <w:szCs w:val="48"/>
        </w:rPr>
        <w:t>Zabezpečuje MŠ</w:t>
      </w:r>
    </w:p>
    <w:p w:rsidR="00945E66" w:rsidRDefault="00945E66" w:rsidP="00945E66">
      <w:pPr>
        <w:jc w:val="both"/>
        <w:rPr>
          <w:sz w:val="48"/>
          <w:szCs w:val="48"/>
        </w:rPr>
      </w:pPr>
      <w:r>
        <w:rPr>
          <w:b/>
          <w:i/>
          <w:color w:val="FF0000"/>
          <w:sz w:val="48"/>
          <w:szCs w:val="48"/>
          <w:u w:val="single"/>
        </w:rPr>
        <w:t>Deti si zo sebou vezmú</w:t>
      </w:r>
      <w:r>
        <w:rPr>
          <w:sz w:val="48"/>
          <w:szCs w:val="48"/>
        </w:rPr>
        <w:t xml:space="preserve"> </w:t>
      </w:r>
      <w:r>
        <w:rPr>
          <w:i/>
          <w:color w:val="00B0F0"/>
          <w:sz w:val="48"/>
          <w:szCs w:val="48"/>
        </w:rPr>
        <w:t>dostatok tekutín,</w:t>
      </w:r>
      <w:r>
        <w:rPr>
          <w:sz w:val="48"/>
          <w:szCs w:val="48"/>
        </w:rPr>
        <w:t xml:space="preserve"> papierové vreckovky, vlhké vreckovky, drobnú sladkosť,  ovocie, </w:t>
      </w:r>
      <w:proofErr w:type="spellStart"/>
      <w:r>
        <w:rPr>
          <w:sz w:val="48"/>
          <w:szCs w:val="48"/>
        </w:rPr>
        <w:t>šiltovku-klobúčik</w:t>
      </w:r>
      <w:proofErr w:type="spellEnd"/>
      <w:r>
        <w:rPr>
          <w:sz w:val="48"/>
          <w:szCs w:val="48"/>
        </w:rPr>
        <w:t xml:space="preserve">, vhodné oblečenie a obuv, </w:t>
      </w:r>
    </w:p>
    <w:p w:rsidR="00945E66" w:rsidRDefault="00945E66" w:rsidP="00945E66">
      <w:pPr>
        <w:jc w:val="both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Žuvačky NIE !</w:t>
      </w:r>
    </w:p>
    <w:p w:rsidR="00945E66" w:rsidRDefault="00945E66" w:rsidP="00945E66">
      <w:pPr>
        <w:jc w:val="both"/>
        <w:rPr>
          <w:sz w:val="48"/>
          <w:szCs w:val="4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704215</wp:posOffset>
            </wp:positionV>
            <wp:extent cx="3886200" cy="3371850"/>
            <wp:effectExtent l="19050" t="0" r="0" b="0"/>
            <wp:wrapSquare wrapText="bothSides"/>
            <wp:docPr id="2" name="Obrázok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Rodičia zabezpečia natretie dieťaťa opaľovacím krémom a prípravkom proti kliešťom.</w:t>
      </w:r>
    </w:p>
    <w:p w:rsidR="00945E66" w:rsidRDefault="00945E66" w:rsidP="00945E66">
      <w:pPr>
        <w:jc w:val="both"/>
        <w:rPr>
          <w:b/>
          <w:sz w:val="32"/>
          <w:szCs w:val="32"/>
        </w:rPr>
      </w:pPr>
    </w:p>
    <w:p w:rsidR="00945E66" w:rsidRDefault="00945E66" w:rsidP="00945E66">
      <w:pPr>
        <w:jc w:val="both"/>
        <w:rPr>
          <w:b/>
          <w:sz w:val="32"/>
          <w:szCs w:val="32"/>
        </w:rPr>
      </w:pPr>
    </w:p>
    <w:p w:rsidR="00945E66" w:rsidRDefault="00945E66" w:rsidP="00945E66">
      <w:pPr>
        <w:jc w:val="both"/>
        <w:rPr>
          <w:b/>
          <w:sz w:val="32"/>
          <w:szCs w:val="32"/>
        </w:rPr>
      </w:pPr>
    </w:p>
    <w:p w:rsidR="00945E66" w:rsidRDefault="00945E66" w:rsidP="00945E66">
      <w:pPr>
        <w:jc w:val="both"/>
        <w:rPr>
          <w:b/>
          <w:sz w:val="32"/>
          <w:szCs w:val="32"/>
        </w:rPr>
      </w:pPr>
    </w:p>
    <w:p w:rsidR="00945E66" w:rsidRDefault="00945E66" w:rsidP="00945E66">
      <w:pPr>
        <w:jc w:val="both"/>
        <w:rPr>
          <w:b/>
          <w:sz w:val="32"/>
          <w:szCs w:val="32"/>
        </w:rPr>
      </w:pPr>
    </w:p>
    <w:p w:rsidR="00945E66" w:rsidRDefault="00945E66" w:rsidP="00945E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Informovaný súhlas prosíme podpísať hromadne do zoznamu umiestneného vo vestibule MŠ. </w:t>
      </w:r>
    </w:p>
    <w:p w:rsidR="00945E66" w:rsidRDefault="00945E66" w:rsidP="00945E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E66" w:rsidRDefault="00945E66" w:rsidP="00945E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E66" w:rsidRDefault="00945E66" w:rsidP="00945E6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Informovaný  súhlas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 zmysle § 28 ods. 17 zákona č. 245/2008 Z. z. o výchove a vzdelávaní (školský zákon) a o zmene a doplnení zákonov v znení neskorších predpisov a § 7 ods. 9 vyhlášky MŠ SR č. 306/2008 Z. z. o materskej škole v znení vyhlášky MŠ SR č. 308/2009 Z. z. Materská škola, Záhradná 34, 902 01 Pezinok na základe plánu práce školy organizuje</w:t>
      </w:r>
    </w:p>
    <w:p w:rsidR="00945E66" w:rsidRDefault="00945E66" w:rsidP="00945E66">
      <w:pPr>
        <w:jc w:val="both"/>
        <w:rPr>
          <w:rFonts w:ascii="Times New Roman" w:hAnsi="Times New Roman"/>
          <w:szCs w:val="24"/>
        </w:rPr>
      </w:pPr>
    </w:p>
    <w:p w:rsidR="00945E66" w:rsidRDefault="00945E66" w:rsidP="00945E66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>Výlet</w:t>
      </w:r>
    </w:p>
    <w:p w:rsidR="00945E66" w:rsidRDefault="00945E66" w:rsidP="00945E6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Miesto výkonu činnosti:</w:t>
      </w:r>
      <w:r>
        <w:rPr>
          <w:rFonts w:ascii="Times New Roman" w:hAnsi="Times New Roman"/>
          <w:b/>
          <w:szCs w:val="24"/>
        </w:rPr>
        <w:tab/>
      </w:r>
      <w:proofErr w:type="spellStart"/>
      <w:r>
        <w:rPr>
          <w:rFonts w:ascii="Times New Roman" w:hAnsi="Times New Roman"/>
          <w:b/>
          <w:szCs w:val="24"/>
        </w:rPr>
        <w:t>Ekopark</w:t>
      </w:r>
      <w:proofErr w:type="spellEnd"/>
      <w:r>
        <w:rPr>
          <w:rFonts w:ascii="Times New Roman" w:hAnsi="Times New Roman"/>
          <w:b/>
          <w:szCs w:val="24"/>
        </w:rPr>
        <w:t xml:space="preserve"> Relax</w:t>
      </w:r>
    </w:p>
    <w:p w:rsidR="00945E66" w:rsidRDefault="00945E66" w:rsidP="00945E66">
      <w:pPr>
        <w:jc w:val="both"/>
        <w:rPr>
          <w:rFonts w:ascii="Times New Roman" w:hAnsi="Times New Roman"/>
          <w:b/>
          <w:color w:val="00B050"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Dátum činnosti: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31.05.2022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Miesto a čas odchodu:</w:t>
      </w: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MŠ – 8,30 hod.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Miesto a čas predpokladaného návratu: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MŠ – 15.00 hod.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Spôsob dopravy: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objednaný autobus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ind w:left="2832" w:hanging="283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Spôsob stravovania: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zabezpečuje materská škola </w:t>
      </w:r>
    </w:p>
    <w:p w:rsidR="00945E66" w:rsidRDefault="00945E66" w:rsidP="00945E66">
      <w:pPr>
        <w:jc w:val="both"/>
        <w:rPr>
          <w:rFonts w:ascii="Times New Roman" w:hAnsi="Times New Roman"/>
          <w:b/>
          <w:color w:val="00B050"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Cena a spôsob platby: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všetko bude uhradené z príspevku rodičov</w:t>
      </w:r>
    </w:p>
    <w:p w:rsidR="00945E66" w:rsidRDefault="00945E66" w:rsidP="00945E66">
      <w:pPr>
        <w:jc w:val="both"/>
        <w:rPr>
          <w:rFonts w:ascii="Times New Roman" w:hAnsi="Times New Roman"/>
          <w:b/>
          <w:color w:val="00B050"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Pedagogický zamestnanec poverený organizačným zabezpečením činnosti: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I. </w:t>
      </w:r>
      <w:proofErr w:type="spellStart"/>
      <w:r>
        <w:rPr>
          <w:rFonts w:ascii="Times New Roman" w:hAnsi="Times New Roman"/>
          <w:szCs w:val="24"/>
        </w:rPr>
        <w:t>Lomjanszká</w:t>
      </w:r>
      <w:proofErr w:type="spellEnd"/>
    </w:p>
    <w:p w:rsidR="00945E66" w:rsidRDefault="00945E66" w:rsidP="00945E66">
      <w:pPr>
        <w:jc w:val="both"/>
        <w:rPr>
          <w:rFonts w:ascii="Times New Roman" w:hAnsi="Times New Roman"/>
          <w:b/>
          <w:color w:val="00B050"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Poučenie zúčastnených osôb a detí o bezpečnosti a ochrane zdravia dňa: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30.05.2020</w:t>
      </w:r>
    </w:p>
    <w:p w:rsidR="00945E66" w:rsidRDefault="00945E66" w:rsidP="00945E66">
      <w:pPr>
        <w:jc w:val="both"/>
        <w:rPr>
          <w:rFonts w:ascii="Times New Roman" w:hAnsi="Times New Roman"/>
          <w:b/>
          <w:color w:val="00B050"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Postup pri úraze alebo iných komplikáciách: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Prvú pomoc pri drobných úrazoch poskytnú zamestnanci – účastníci výletu. V prípade ťažšieho úrazu budú zamestnanci postupovať operatívne a informovať rodičov. 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Program: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Náučné poznávanie zvierat, hry na lúke.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Riziká spojené s účasťou na činnosti: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drobný úraz – odrenina, poštipnutie hmyzom, úpal z tepla...</w:t>
      </w:r>
    </w:p>
    <w:p w:rsidR="00945E66" w:rsidRDefault="00945E66" w:rsidP="00945E66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FF0000"/>
          <w:szCs w:val="24"/>
          <w:u w:val="single"/>
        </w:rPr>
        <w:t>Vzhľadom na vyššie uvedené riziká je zákonný zástupca povinný:</w:t>
      </w:r>
      <w:r>
        <w:rPr>
          <w:rFonts w:ascii="Times New Roman" w:hAnsi="Times New Roman"/>
          <w:szCs w:val="24"/>
        </w:rPr>
        <w:tab/>
        <w:t xml:space="preserve">dať dieťaťu do batohu vreckovky suché aj vlhké, tekutiny, pokrývku na hlavu, desiatu a olovrant – jedlo, ktoré nepodlieha skaze, prípadne nejakú sladkosť a ovocie, vhodné oblečenie a obuv. Ak býva dieťaťu v autobuse nevoľno – </w:t>
      </w:r>
      <w:proofErr w:type="spellStart"/>
      <w:r>
        <w:rPr>
          <w:rFonts w:ascii="Times New Roman" w:hAnsi="Times New Roman"/>
          <w:szCs w:val="24"/>
        </w:rPr>
        <w:t>kinedril</w:t>
      </w:r>
      <w:proofErr w:type="spellEnd"/>
      <w:r>
        <w:rPr>
          <w:rFonts w:ascii="Times New Roman" w:hAnsi="Times New Roman"/>
          <w:szCs w:val="24"/>
        </w:rPr>
        <w:t xml:space="preserve"> /odovzdať ráno učiteľke/. Vhodné je pokožku dieťaťa ráno ošetriť ochranným krémom proti spáleniu pokožky a proti kliešťom.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Pedagogický zamestnanec poverený organizačným zabezpečením činnosti môže odmietnuť prevzatie dieťaťa ak: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dieťa bude prejavovať príznaky ochorenia, ak dieťa nebude mať so sebou požadované veci uvedené v predchádzajúcom bode.</w:t>
      </w: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</w:p>
    <w:p w:rsidR="00945E66" w:rsidRDefault="00945E66" w:rsidP="00945E6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B050"/>
          <w:szCs w:val="24"/>
        </w:rPr>
        <w:t>Podmienky zrušenia činnosti: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nepriaznivé počasie, iné nepredvídateľné okolnosti.</w:t>
      </w:r>
    </w:p>
    <w:p w:rsidR="00945E66" w:rsidRDefault="00945E66" w:rsidP="00945E66">
      <w:pPr>
        <w:jc w:val="both"/>
        <w:rPr>
          <w:sz w:val="36"/>
        </w:rPr>
      </w:pPr>
    </w:p>
    <w:p w:rsidR="0093293B" w:rsidRDefault="0093293B"/>
    <w:sectPr w:rsidR="0093293B" w:rsidSect="0093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E66"/>
    <w:rsid w:val="0093293B"/>
    <w:rsid w:val="0094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E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2022-05-09T12:23:00Z</dcterms:created>
  <dcterms:modified xsi:type="dcterms:W3CDTF">2022-05-09T12:24:00Z</dcterms:modified>
</cp:coreProperties>
</file>